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66B" w:rsidRPr="00044E6E" w:rsidRDefault="00044E6E" w:rsidP="00044E6E">
      <w:pPr>
        <w:jc w:val="center"/>
        <w:rPr>
          <w:rFonts w:ascii="黑体" w:eastAsia="黑体" w:hAnsi="黑体"/>
          <w:sz w:val="28"/>
          <w:szCs w:val="28"/>
        </w:rPr>
      </w:pPr>
      <w:r w:rsidRPr="00044E6E">
        <w:rPr>
          <w:rFonts w:ascii="黑体" w:eastAsia="黑体" w:hAnsi="黑体" w:hint="eastAsia"/>
          <w:sz w:val="28"/>
          <w:szCs w:val="28"/>
        </w:rPr>
        <w:t>2020年度计算机系班子年度总结报告</w:t>
      </w:r>
    </w:p>
    <w:p w:rsidR="00EB2375" w:rsidRPr="00EB2375" w:rsidRDefault="00EB2375" w:rsidP="00EB2375">
      <w:pPr>
        <w:adjustRightInd w:val="0"/>
        <w:snapToGrid w:val="0"/>
        <w:jc w:val="center"/>
        <w:rPr>
          <w:rFonts w:asciiTheme="minorEastAsia" w:hAnsiTheme="minorEastAsia" w:cs="Times New Roman"/>
          <w:sz w:val="24"/>
          <w:szCs w:val="24"/>
        </w:rPr>
      </w:pPr>
      <w:r w:rsidRPr="00EB2375">
        <w:rPr>
          <w:rFonts w:asciiTheme="minorEastAsia" w:hAnsiTheme="minorEastAsia" w:cs="Times New Roman" w:hint="eastAsia"/>
          <w:sz w:val="24"/>
          <w:szCs w:val="24"/>
        </w:rPr>
        <w:t>计算机工程系领导班子</w:t>
      </w:r>
    </w:p>
    <w:p w:rsidR="00EB2375" w:rsidRPr="00EB2375" w:rsidRDefault="00EB2375" w:rsidP="00EB2375">
      <w:pPr>
        <w:adjustRightInd w:val="0"/>
        <w:snapToGrid w:val="0"/>
        <w:spacing w:line="480" w:lineRule="exact"/>
        <w:ind w:firstLineChars="200" w:firstLine="560"/>
        <w:rPr>
          <w:rFonts w:ascii="宋体" w:eastAsia="宋体" w:hAnsi="宋体" w:cs="Times New Roman"/>
          <w:sz w:val="28"/>
          <w:szCs w:val="28"/>
        </w:rPr>
      </w:pPr>
      <w:r w:rsidRPr="00EB2375">
        <w:rPr>
          <w:rFonts w:ascii="宋体" w:eastAsia="宋体" w:hAnsi="宋体" w:cs="Times New Roman" w:hint="eastAsia"/>
          <w:sz w:val="28"/>
          <w:szCs w:val="28"/>
        </w:rPr>
        <w:t>我系班子成员5名，陈炯主任全面负责行政及教学工作，</w:t>
      </w:r>
      <w:proofErr w:type="gramStart"/>
      <w:r w:rsidRPr="00D21608">
        <w:rPr>
          <w:rFonts w:ascii="宋体" w:eastAsia="宋体" w:hAnsi="宋体" w:cs="Times New Roman" w:hint="eastAsia"/>
          <w:color w:val="000000" w:themeColor="text1"/>
          <w:sz w:val="28"/>
          <w:szCs w:val="28"/>
        </w:rPr>
        <w:t>曹俊副书记</w:t>
      </w:r>
      <w:proofErr w:type="gramEnd"/>
      <w:r w:rsidRPr="00D21608">
        <w:rPr>
          <w:rFonts w:ascii="宋体" w:eastAsia="宋体" w:hAnsi="宋体" w:cs="Times New Roman" w:hint="eastAsia"/>
          <w:color w:val="000000" w:themeColor="text1"/>
          <w:sz w:val="28"/>
          <w:szCs w:val="28"/>
        </w:rPr>
        <w:t>全面负责党务及学生管理工作，</w:t>
      </w:r>
      <w:r w:rsidRPr="00EB2375">
        <w:rPr>
          <w:rFonts w:ascii="宋体" w:eastAsia="宋体" w:hAnsi="宋体" w:cs="Times New Roman" w:hint="eastAsia"/>
          <w:sz w:val="28"/>
          <w:szCs w:val="28"/>
        </w:rPr>
        <w:t>史志杰副主任分管教学及校企合作工作，苏彬副主任分管校内实训及技能大赛工作，</w:t>
      </w:r>
      <w:r w:rsidRPr="00D21608">
        <w:rPr>
          <w:rFonts w:ascii="宋体" w:eastAsia="宋体" w:hAnsi="宋体" w:cs="Times New Roman" w:hint="eastAsia"/>
          <w:color w:val="000000" w:themeColor="text1"/>
          <w:sz w:val="28"/>
          <w:szCs w:val="28"/>
        </w:rPr>
        <w:t>韩睿副书记分管党务及学生管理工作。</w:t>
      </w:r>
      <w:r w:rsidRPr="00EB2375">
        <w:rPr>
          <w:rFonts w:ascii="宋体" w:eastAsia="宋体" w:hAnsi="宋体" w:cs="Times New Roman" w:hint="eastAsia"/>
          <w:sz w:val="28"/>
          <w:szCs w:val="28"/>
        </w:rPr>
        <w:t>一年来，在学院党政坚强领导和各部门密切配合下，我系领导班子团结带领全系师生围绕</w:t>
      </w:r>
      <w:r w:rsidR="00BA717E">
        <w:rPr>
          <w:rFonts w:ascii="宋体" w:eastAsia="宋体" w:hAnsi="宋体" w:cs="Times New Roman" w:hint="eastAsia"/>
          <w:sz w:val="28"/>
          <w:szCs w:val="28"/>
        </w:rPr>
        <w:t>学院</w:t>
      </w:r>
      <w:r w:rsidRPr="00EB2375">
        <w:rPr>
          <w:rFonts w:ascii="宋体" w:eastAsia="宋体" w:hAnsi="宋体" w:cs="Times New Roman" w:hint="eastAsia"/>
          <w:sz w:val="28"/>
          <w:szCs w:val="28"/>
        </w:rPr>
        <w:t>中心工作，</w:t>
      </w:r>
      <w:r w:rsidR="00BA717E">
        <w:rPr>
          <w:rFonts w:ascii="宋体" w:eastAsia="宋体" w:hAnsi="宋体" w:cs="Times New Roman" w:hint="eastAsia"/>
          <w:sz w:val="28"/>
          <w:szCs w:val="28"/>
        </w:rPr>
        <w:t>聚焦双高专业群建设，</w:t>
      </w:r>
      <w:r w:rsidRPr="00EB2375">
        <w:rPr>
          <w:rFonts w:ascii="宋体" w:eastAsia="宋体" w:hAnsi="宋体" w:cs="Times New Roman" w:hint="eastAsia"/>
          <w:sz w:val="28"/>
          <w:szCs w:val="28"/>
        </w:rPr>
        <w:t>开拓创新，</w:t>
      </w:r>
      <w:r w:rsidR="0048191A">
        <w:rPr>
          <w:rFonts w:ascii="宋体" w:eastAsia="宋体" w:hAnsi="宋体" w:cs="Times New Roman" w:hint="eastAsia"/>
          <w:sz w:val="28"/>
          <w:szCs w:val="28"/>
        </w:rPr>
        <w:t>锐意进取，</w:t>
      </w:r>
      <w:r w:rsidRPr="00EB2375">
        <w:rPr>
          <w:rFonts w:ascii="宋体" w:eastAsia="宋体" w:hAnsi="宋体" w:cs="Times New Roman" w:hint="eastAsia"/>
          <w:sz w:val="28"/>
          <w:szCs w:val="28"/>
        </w:rPr>
        <w:t>圆满完成了各项工作任务。</w:t>
      </w:r>
    </w:p>
    <w:p w:rsidR="00EB2375" w:rsidRPr="00EB2375" w:rsidRDefault="00EB2375" w:rsidP="007B6098">
      <w:pPr>
        <w:adjustRightInd w:val="0"/>
        <w:snapToGrid w:val="0"/>
        <w:spacing w:line="480" w:lineRule="exact"/>
        <w:ind w:firstLineChars="200" w:firstLine="562"/>
        <w:rPr>
          <w:rFonts w:ascii="宋体" w:eastAsia="宋体" w:hAnsi="宋体" w:cs="Times New Roman"/>
          <w:b/>
          <w:sz w:val="28"/>
          <w:szCs w:val="28"/>
        </w:rPr>
      </w:pPr>
      <w:r w:rsidRPr="00EB2375">
        <w:rPr>
          <w:rFonts w:ascii="宋体" w:eastAsia="宋体" w:hAnsi="宋体" w:cs="Times New Roman" w:hint="eastAsia"/>
          <w:b/>
          <w:sz w:val="28"/>
          <w:szCs w:val="28"/>
        </w:rPr>
        <w:t>一、思想政治建设</w:t>
      </w:r>
      <w:bookmarkStart w:id="0" w:name="_GoBack"/>
      <w:bookmarkEnd w:id="0"/>
    </w:p>
    <w:p w:rsidR="00EB2375" w:rsidRPr="004A330E" w:rsidRDefault="00EB2375" w:rsidP="00EB2375">
      <w:pPr>
        <w:adjustRightInd w:val="0"/>
        <w:snapToGrid w:val="0"/>
        <w:spacing w:line="480" w:lineRule="exact"/>
        <w:ind w:firstLineChars="200" w:firstLine="560"/>
        <w:rPr>
          <w:rFonts w:ascii="宋体" w:eastAsia="宋体" w:hAnsi="宋体" w:cs="Times New Roman"/>
          <w:color w:val="000000" w:themeColor="text1"/>
          <w:sz w:val="28"/>
          <w:szCs w:val="28"/>
        </w:rPr>
      </w:pPr>
      <w:r w:rsidRPr="004A330E">
        <w:rPr>
          <w:rFonts w:ascii="宋体" w:eastAsia="宋体" w:hAnsi="宋体" w:cs="Times New Roman" w:hint="eastAsia"/>
          <w:color w:val="000000" w:themeColor="text1"/>
          <w:sz w:val="28"/>
          <w:szCs w:val="28"/>
        </w:rPr>
        <w:t>认真贯彻学院党委各种会议、文件精神，坚持“三会一课”制度。深入开展“两学一做”学习教育，采取自学与集中学习</w:t>
      </w:r>
      <w:r w:rsidR="00D21608" w:rsidRPr="004A330E">
        <w:rPr>
          <w:rFonts w:ascii="宋体" w:eastAsia="宋体" w:hAnsi="宋体" w:cs="Times New Roman" w:hint="eastAsia"/>
          <w:color w:val="000000" w:themeColor="text1"/>
          <w:sz w:val="28"/>
          <w:szCs w:val="28"/>
        </w:rPr>
        <w:t>，线上线下</w:t>
      </w:r>
      <w:r w:rsidRPr="004A330E">
        <w:rPr>
          <w:rFonts w:ascii="宋体" w:eastAsia="宋体" w:hAnsi="宋体" w:cs="Times New Roman" w:hint="eastAsia"/>
          <w:color w:val="000000" w:themeColor="text1"/>
          <w:sz w:val="28"/>
          <w:szCs w:val="28"/>
        </w:rPr>
        <w:t>相结合，集中学习</w:t>
      </w:r>
      <w:r w:rsidR="008402BD" w:rsidRPr="004A330E">
        <w:rPr>
          <w:rFonts w:ascii="宋体" w:eastAsia="宋体" w:hAnsi="宋体" w:cs="Times New Roman" w:hint="eastAsia"/>
          <w:color w:val="000000" w:themeColor="text1"/>
          <w:sz w:val="28"/>
          <w:szCs w:val="28"/>
        </w:rPr>
        <w:t>党章</w:t>
      </w:r>
      <w:r w:rsidRPr="004A330E">
        <w:rPr>
          <w:rFonts w:ascii="宋体" w:eastAsia="宋体" w:hAnsi="宋体" w:cs="Times New Roman" w:hint="eastAsia"/>
          <w:color w:val="000000" w:themeColor="text1"/>
          <w:sz w:val="28"/>
          <w:szCs w:val="28"/>
        </w:rPr>
        <w:t>党规、</w:t>
      </w:r>
      <w:r w:rsidR="00A96A37" w:rsidRPr="004A330E">
        <w:rPr>
          <w:rFonts w:ascii="宋体" w:eastAsia="宋体" w:hAnsi="宋体" w:cs="Times New Roman" w:hint="eastAsia"/>
          <w:color w:val="000000" w:themeColor="text1"/>
          <w:sz w:val="28"/>
          <w:szCs w:val="28"/>
        </w:rPr>
        <w:t>系列讲话十多次，</w:t>
      </w:r>
      <w:r w:rsidR="00BC6494" w:rsidRPr="004A330E">
        <w:rPr>
          <w:rFonts w:ascii="宋体" w:eastAsia="宋体" w:hAnsi="宋体" w:cs="宋体"/>
          <w:color w:val="000000" w:themeColor="text1"/>
          <w:sz w:val="28"/>
          <w:szCs w:val="28"/>
        </w:rPr>
        <w:t>深入学习贯彻习近平新时代中国特色社会主义思想</w:t>
      </w:r>
      <w:r w:rsidR="00BC6494" w:rsidRPr="004A330E">
        <w:rPr>
          <w:rFonts w:ascii="宋体" w:eastAsia="宋体" w:hAnsi="宋体" w:cs="宋体" w:hint="eastAsia"/>
          <w:color w:val="000000" w:themeColor="text1"/>
          <w:sz w:val="28"/>
          <w:szCs w:val="28"/>
        </w:rPr>
        <w:t>和党的十九届四中、五中全会精神，学习习近平总书记视察山西讲话重要指示，学习贯彻习近平总书记关于教育工作，疫情防控等重要论述</w:t>
      </w:r>
      <w:r w:rsidR="008402BD" w:rsidRPr="004A330E">
        <w:rPr>
          <w:rFonts w:ascii="宋体" w:eastAsia="宋体" w:hAnsi="宋体" w:cs="宋体" w:hint="eastAsia"/>
          <w:color w:val="000000" w:themeColor="text1"/>
          <w:sz w:val="28"/>
          <w:szCs w:val="28"/>
        </w:rPr>
        <w:t>的</w:t>
      </w:r>
      <w:r w:rsidR="00BC6494" w:rsidRPr="004A330E">
        <w:rPr>
          <w:rFonts w:ascii="宋体" w:eastAsia="宋体" w:hAnsi="宋体" w:cs="宋体" w:hint="eastAsia"/>
          <w:color w:val="000000" w:themeColor="text1"/>
          <w:sz w:val="28"/>
          <w:szCs w:val="28"/>
        </w:rPr>
        <w:t>指示批示，</w:t>
      </w:r>
      <w:r w:rsidRPr="004A330E">
        <w:rPr>
          <w:rFonts w:ascii="宋体" w:eastAsia="宋体" w:hAnsi="宋体" w:cs="Times New Roman" w:hint="eastAsia"/>
          <w:color w:val="000000" w:themeColor="text1"/>
          <w:sz w:val="28"/>
          <w:szCs w:val="28"/>
        </w:rPr>
        <w:t>并进行了“两学一做”问卷答题两次，每名党员都手抄党章一本并进行了评比。通过“两学一做”学习教育，有效解决了个别党员“信念动摇”问题，党员们更加坚定了理想信念。形成了党员干部人人遵守</w:t>
      </w:r>
      <w:r w:rsidR="000508A4" w:rsidRPr="004A330E">
        <w:rPr>
          <w:rFonts w:ascii="宋体" w:eastAsia="宋体" w:hAnsi="宋体" w:cs="Times New Roman" w:hint="eastAsia"/>
          <w:color w:val="000000" w:themeColor="text1"/>
          <w:sz w:val="28"/>
          <w:szCs w:val="28"/>
        </w:rPr>
        <w:t>党章党规</w:t>
      </w:r>
      <w:r w:rsidRPr="004A330E">
        <w:rPr>
          <w:rFonts w:ascii="宋体" w:eastAsia="宋体" w:hAnsi="宋体" w:cs="Times New Roman" w:hint="eastAsia"/>
          <w:color w:val="000000" w:themeColor="text1"/>
          <w:sz w:val="28"/>
          <w:szCs w:val="28"/>
        </w:rPr>
        <w:t>的良好风气，树立了良好的党员干部形象和</w:t>
      </w:r>
      <w:proofErr w:type="gramStart"/>
      <w:r w:rsidRPr="004A330E">
        <w:rPr>
          <w:rFonts w:ascii="宋体" w:eastAsia="宋体" w:hAnsi="宋体" w:cs="Times New Roman" w:hint="eastAsia"/>
          <w:color w:val="000000" w:themeColor="text1"/>
          <w:sz w:val="28"/>
          <w:szCs w:val="28"/>
        </w:rPr>
        <w:t>系部整体</w:t>
      </w:r>
      <w:proofErr w:type="gramEnd"/>
      <w:r w:rsidRPr="004A330E">
        <w:rPr>
          <w:rFonts w:ascii="宋体" w:eastAsia="宋体" w:hAnsi="宋体" w:cs="Times New Roman" w:hint="eastAsia"/>
          <w:color w:val="000000" w:themeColor="text1"/>
          <w:sz w:val="28"/>
          <w:szCs w:val="28"/>
        </w:rPr>
        <w:t>形象。推出了党员</w:t>
      </w:r>
      <w:proofErr w:type="gramStart"/>
      <w:r w:rsidRPr="004A330E">
        <w:rPr>
          <w:rFonts w:ascii="宋体" w:eastAsia="宋体" w:hAnsi="宋体" w:cs="Times New Roman" w:hint="eastAsia"/>
          <w:color w:val="000000" w:themeColor="text1"/>
          <w:sz w:val="28"/>
          <w:szCs w:val="28"/>
        </w:rPr>
        <w:t>微信平台</w:t>
      </w:r>
      <w:proofErr w:type="gramEnd"/>
      <w:r w:rsidRPr="004A330E">
        <w:rPr>
          <w:rFonts w:ascii="宋体" w:eastAsia="宋体" w:hAnsi="宋体" w:cs="Times New Roman" w:hint="eastAsia"/>
          <w:color w:val="000000" w:themeColor="text1"/>
          <w:sz w:val="28"/>
          <w:szCs w:val="28"/>
        </w:rPr>
        <w:t>，让党员和积极分子及时接收党课教育，及时关注国家大事</w:t>
      </w:r>
      <w:r w:rsidR="000508A4" w:rsidRPr="004A330E">
        <w:rPr>
          <w:rFonts w:ascii="宋体" w:eastAsia="宋体" w:hAnsi="宋体" w:cs="Times New Roman" w:hint="eastAsia"/>
          <w:color w:val="000000" w:themeColor="text1"/>
          <w:sz w:val="28"/>
          <w:szCs w:val="28"/>
        </w:rPr>
        <w:t>和</w:t>
      </w:r>
      <w:r w:rsidRPr="004A330E">
        <w:rPr>
          <w:rFonts w:ascii="宋体" w:eastAsia="宋体" w:hAnsi="宋体" w:cs="Times New Roman" w:hint="eastAsia"/>
          <w:color w:val="000000" w:themeColor="text1"/>
          <w:sz w:val="28"/>
          <w:szCs w:val="28"/>
        </w:rPr>
        <w:t>政策解读。培养入党积极分子126人，发展预备党员20人，转正13人。</w:t>
      </w:r>
    </w:p>
    <w:p w:rsidR="00EB2375" w:rsidRPr="00EB2375" w:rsidRDefault="00EB2375" w:rsidP="00EB2375">
      <w:pPr>
        <w:adjustRightInd w:val="0"/>
        <w:snapToGrid w:val="0"/>
        <w:spacing w:line="480" w:lineRule="exact"/>
        <w:ind w:firstLineChars="200" w:firstLine="562"/>
        <w:rPr>
          <w:rFonts w:ascii="宋体" w:eastAsia="宋体" w:hAnsi="宋体" w:cs="Times New Roman"/>
          <w:b/>
          <w:sz w:val="28"/>
          <w:szCs w:val="28"/>
        </w:rPr>
      </w:pPr>
      <w:r w:rsidRPr="00EB2375">
        <w:rPr>
          <w:rFonts w:ascii="宋体" w:eastAsia="宋体" w:hAnsi="宋体" w:cs="Times New Roman" w:hint="eastAsia"/>
          <w:b/>
          <w:sz w:val="28"/>
          <w:szCs w:val="28"/>
        </w:rPr>
        <w:t>二、领导能力建设</w:t>
      </w:r>
    </w:p>
    <w:p w:rsidR="00EB2375" w:rsidRPr="00EB2375" w:rsidRDefault="00EB2375" w:rsidP="00EB2375">
      <w:pPr>
        <w:adjustRightInd w:val="0"/>
        <w:snapToGrid w:val="0"/>
        <w:spacing w:line="480" w:lineRule="exact"/>
        <w:ind w:firstLineChars="200" w:firstLine="560"/>
        <w:rPr>
          <w:rFonts w:ascii="宋体" w:eastAsia="宋体" w:hAnsi="宋体" w:cs="Times New Roman"/>
          <w:sz w:val="28"/>
          <w:szCs w:val="28"/>
        </w:rPr>
      </w:pPr>
      <w:r w:rsidRPr="00EB2375">
        <w:rPr>
          <w:rFonts w:ascii="宋体" w:eastAsia="宋体" w:hAnsi="宋体" w:cs="Times New Roman" w:hint="eastAsia"/>
          <w:sz w:val="28"/>
          <w:szCs w:val="28"/>
        </w:rPr>
        <w:t>认真贯彻学院党政决策和部署，坚持民主集中制原则、坚持《党政联席会议制度》，坚持中心组学习制度，立足实际，创新思路，</w:t>
      </w:r>
      <w:r w:rsidR="00676EDD">
        <w:rPr>
          <w:rFonts w:ascii="宋体" w:eastAsia="宋体" w:hAnsi="宋体" w:cs="Times New Roman" w:hint="eastAsia"/>
          <w:sz w:val="28"/>
          <w:szCs w:val="28"/>
        </w:rPr>
        <w:t>聚焦双高专业群</w:t>
      </w:r>
      <w:r w:rsidRPr="00EB2375">
        <w:rPr>
          <w:rFonts w:ascii="宋体" w:eastAsia="宋体" w:hAnsi="宋体" w:cs="Times New Roman" w:hint="eastAsia"/>
          <w:sz w:val="28"/>
          <w:szCs w:val="28"/>
        </w:rPr>
        <w:t>建设，强化</w:t>
      </w:r>
      <w:proofErr w:type="gramStart"/>
      <w:r w:rsidRPr="00EB2375">
        <w:rPr>
          <w:rFonts w:ascii="宋体" w:eastAsia="宋体" w:hAnsi="宋体" w:cs="Times New Roman" w:hint="eastAsia"/>
          <w:sz w:val="28"/>
          <w:szCs w:val="28"/>
        </w:rPr>
        <w:t>教师双师素质</w:t>
      </w:r>
      <w:proofErr w:type="gramEnd"/>
      <w:r w:rsidRPr="00EB2375">
        <w:rPr>
          <w:rFonts w:ascii="宋体" w:eastAsia="宋体" w:hAnsi="宋体" w:cs="Times New Roman" w:hint="eastAsia"/>
          <w:sz w:val="28"/>
          <w:szCs w:val="28"/>
        </w:rPr>
        <w:t>培养，全面提高人才培养质量，班子成员分工明确，团结协作，</w:t>
      </w:r>
      <w:proofErr w:type="gramStart"/>
      <w:r w:rsidRPr="00EB2375">
        <w:rPr>
          <w:rFonts w:ascii="宋体" w:eastAsia="宋体" w:hAnsi="宋体" w:cs="Times New Roman" w:hint="eastAsia"/>
          <w:sz w:val="28"/>
          <w:szCs w:val="28"/>
        </w:rPr>
        <w:t>为系部可持续发展</w:t>
      </w:r>
      <w:proofErr w:type="gramEnd"/>
      <w:r w:rsidRPr="00EB2375">
        <w:rPr>
          <w:rFonts w:ascii="宋体" w:eastAsia="宋体" w:hAnsi="宋体" w:cs="Times New Roman" w:hint="eastAsia"/>
          <w:sz w:val="28"/>
          <w:szCs w:val="28"/>
        </w:rPr>
        <w:t>提供了坚强的保障。</w:t>
      </w:r>
    </w:p>
    <w:p w:rsidR="00EB2375" w:rsidRPr="00EB2375" w:rsidRDefault="00EB2375" w:rsidP="00EB2375">
      <w:pPr>
        <w:adjustRightInd w:val="0"/>
        <w:snapToGrid w:val="0"/>
        <w:spacing w:line="480" w:lineRule="exact"/>
        <w:ind w:firstLineChars="200" w:firstLine="562"/>
        <w:rPr>
          <w:rFonts w:ascii="宋体" w:eastAsia="宋体" w:hAnsi="宋体" w:cs="Times New Roman"/>
          <w:b/>
          <w:sz w:val="28"/>
          <w:szCs w:val="28"/>
        </w:rPr>
      </w:pPr>
      <w:r w:rsidRPr="00EB2375">
        <w:rPr>
          <w:rFonts w:ascii="宋体" w:eastAsia="宋体" w:hAnsi="宋体" w:cs="Times New Roman" w:hint="eastAsia"/>
          <w:b/>
          <w:sz w:val="28"/>
          <w:szCs w:val="28"/>
        </w:rPr>
        <w:t>三、工作目标实绩</w:t>
      </w:r>
    </w:p>
    <w:p w:rsidR="00D27EDB" w:rsidRDefault="00D27EDB" w:rsidP="00EB2375">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1.</w:t>
      </w:r>
      <w:r w:rsidR="00EB2375" w:rsidRPr="00EB2375">
        <w:rPr>
          <w:rFonts w:ascii="宋体" w:eastAsia="宋体" w:hAnsi="宋体" w:cs="Times New Roman"/>
          <w:sz w:val="28"/>
          <w:szCs w:val="28"/>
        </w:rPr>
        <w:t>严格教学管理，加强教风</w:t>
      </w:r>
      <w:r w:rsidR="000D1B63" w:rsidRPr="00EB2375">
        <w:rPr>
          <w:rFonts w:ascii="宋体" w:eastAsia="宋体" w:hAnsi="宋体" w:cs="Times New Roman"/>
          <w:sz w:val="28"/>
          <w:szCs w:val="28"/>
        </w:rPr>
        <w:t>学风</w:t>
      </w:r>
      <w:r w:rsidR="00EB2375" w:rsidRPr="00EB2375">
        <w:rPr>
          <w:rFonts w:ascii="宋体" w:eastAsia="宋体" w:hAnsi="宋体" w:cs="Times New Roman"/>
          <w:sz w:val="28"/>
          <w:szCs w:val="28"/>
        </w:rPr>
        <w:t>建设</w:t>
      </w:r>
    </w:p>
    <w:p w:rsidR="00EB2375" w:rsidRPr="00EB2375" w:rsidRDefault="00EB2375" w:rsidP="00EB2375">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sidRPr="00EB2375">
        <w:rPr>
          <w:rFonts w:ascii="宋体" w:eastAsia="宋体" w:hAnsi="宋体" w:cs="Times New Roman"/>
          <w:sz w:val="28"/>
          <w:szCs w:val="28"/>
        </w:rPr>
        <w:lastRenderedPageBreak/>
        <w:t>定期</w:t>
      </w:r>
      <w:r w:rsidR="00D27EDB">
        <w:rPr>
          <w:rFonts w:ascii="宋体" w:eastAsia="宋体" w:hAnsi="宋体" w:cs="Times New Roman"/>
          <w:sz w:val="28"/>
          <w:szCs w:val="28"/>
        </w:rPr>
        <w:t>召开会议</w:t>
      </w:r>
      <w:r w:rsidRPr="00EB2375">
        <w:rPr>
          <w:rFonts w:ascii="宋体" w:eastAsia="宋体" w:hAnsi="宋体" w:cs="Times New Roman"/>
          <w:sz w:val="28"/>
          <w:szCs w:val="28"/>
        </w:rPr>
        <w:t>研究教学工作，</w:t>
      </w:r>
      <w:r w:rsidR="00AE6B03">
        <w:rPr>
          <w:rFonts w:ascii="宋体" w:eastAsia="宋体" w:hAnsi="宋体" w:cs="Times New Roman" w:hint="eastAsia"/>
          <w:sz w:val="28"/>
          <w:szCs w:val="28"/>
        </w:rPr>
        <w:t>修订</w:t>
      </w:r>
      <w:r w:rsidRPr="00EB2375">
        <w:rPr>
          <w:rFonts w:ascii="宋体" w:eastAsia="宋体" w:hAnsi="宋体" w:cs="Times New Roman"/>
          <w:sz w:val="28"/>
          <w:szCs w:val="28"/>
        </w:rPr>
        <w:t>了教师教学量化考核办法，规范教学管理，加强督促检查，健全教学质量保障机制。坚持并完善听课制度，</w:t>
      </w:r>
      <w:r w:rsidR="000D1B63">
        <w:rPr>
          <w:rFonts w:ascii="宋体" w:eastAsia="宋体" w:hAnsi="宋体" w:cs="Times New Roman" w:hint="eastAsia"/>
          <w:sz w:val="28"/>
          <w:szCs w:val="28"/>
        </w:rPr>
        <w:t>教师</w:t>
      </w:r>
      <w:r w:rsidRPr="00EB2375">
        <w:rPr>
          <w:rFonts w:ascii="宋体" w:eastAsia="宋体" w:hAnsi="宋体" w:cs="Times New Roman"/>
          <w:sz w:val="28"/>
          <w:szCs w:val="28"/>
        </w:rPr>
        <w:t>每月听课不少于2次</w:t>
      </w:r>
      <w:r w:rsidR="00D27EDB">
        <w:rPr>
          <w:rFonts w:ascii="宋体" w:eastAsia="宋体" w:hAnsi="宋体" w:cs="Times New Roman" w:hint="eastAsia"/>
          <w:sz w:val="28"/>
          <w:szCs w:val="28"/>
        </w:rPr>
        <w:t>，</w:t>
      </w:r>
      <w:r w:rsidR="00D27EDB">
        <w:rPr>
          <w:rFonts w:ascii="宋体" w:eastAsia="宋体" w:hAnsi="宋体" w:cs="Times New Roman"/>
          <w:sz w:val="28"/>
          <w:szCs w:val="28"/>
        </w:rPr>
        <w:t>严格教师调停课</w:t>
      </w:r>
      <w:r w:rsidR="00DD176D">
        <w:rPr>
          <w:rFonts w:ascii="宋体" w:eastAsia="宋体" w:hAnsi="宋体" w:cs="Times New Roman" w:hint="eastAsia"/>
          <w:sz w:val="28"/>
          <w:szCs w:val="28"/>
        </w:rPr>
        <w:t>管理</w:t>
      </w:r>
      <w:r w:rsidRPr="00EB2375">
        <w:rPr>
          <w:rFonts w:ascii="宋体" w:eastAsia="宋体" w:hAnsi="宋体" w:cs="Times New Roman"/>
          <w:sz w:val="28"/>
          <w:szCs w:val="28"/>
        </w:rPr>
        <w:t>。落实学生综合素质考评制度，作为学生评先评优奖励资助的重要依据。守好课堂、宿舍、考场、实习四个阵地。形成了教风学风建设党政齐抓、分层落实、全面覆盖的工作局面。</w:t>
      </w:r>
    </w:p>
    <w:p w:rsidR="00D2642A" w:rsidRDefault="00DD176D"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sidRPr="00DD176D">
        <w:rPr>
          <w:rFonts w:ascii="宋体" w:eastAsia="宋体" w:hAnsi="宋体" w:cs="Times New Roman" w:hint="eastAsia"/>
          <w:sz w:val="28"/>
          <w:szCs w:val="28"/>
        </w:rPr>
        <w:t>2.</w:t>
      </w:r>
      <w:r w:rsidR="00D2642A" w:rsidRPr="00DD176D">
        <w:rPr>
          <w:rFonts w:ascii="宋体" w:eastAsia="宋体" w:hAnsi="宋体" w:cs="Times New Roman" w:hint="eastAsia"/>
          <w:sz w:val="28"/>
          <w:szCs w:val="28"/>
        </w:rPr>
        <w:t>动态调整</w:t>
      </w:r>
      <w:r w:rsidRPr="00DD176D">
        <w:rPr>
          <w:rFonts w:ascii="宋体" w:eastAsia="宋体" w:hAnsi="宋体" w:cs="Times New Roman" w:hint="eastAsia"/>
          <w:sz w:val="28"/>
          <w:szCs w:val="28"/>
        </w:rPr>
        <w:t>专业</w:t>
      </w:r>
      <w:r w:rsidR="00D2642A">
        <w:rPr>
          <w:rFonts w:ascii="宋体" w:eastAsia="宋体" w:hAnsi="宋体" w:cs="Times New Roman" w:hint="eastAsia"/>
          <w:sz w:val="28"/>
          <w:szCs w:val="28"/>
        </w:rPr>
        <w:t>设置，专业</w:t>
      </w:r>
      <w:proofErr w:type="gramStart"/>
      <w:r w:rsidR="00D2642A">
        <w:rPr>
          <w:rFonts w:ascii="宋体" w:eastAsia="宋体" w:hAnsi="宋体" w:cs="Times New Roman" w:hint="eastAsia"/>
          <w:sz w:val="28"/>
          <w:szCs w:val="28"/>
        </w:rPr>
        <w:t>群更加</w:t>
      </w:r>
      <w:proofErr w:type="gramEnd"/>
      <w:r w:rsidR="00D2642A">
        <w:rPr>
          <w:rFonts w:ascii="宋体" w:eastAsia="宋体" w:hAnsi="宋体" w:cs="Times New Roman" w:hint="eastAsia"/>
          <w:sz w:val="28"/>
          <w:szCs w:val="28"/>
        </w:rPr>
        <w:t>契合产业链需求</w:t>
      </w:r>
    </w:p>
    <w:p w:rsidR="00DD176D" w:rsidRPr="00DD176D" w:rsidRDefault="00DD176D"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sidRPr="00DD176D">
        <w:rPr>
          <w:rFonts w:ascii="宋体" w:eastAsia="宋体" w:hAnsi="宋体" w:cs="Times New Roman" w:hint="eastAsia"/>
          <w:sz w:val="28"/>
          <w:szCs w:val="28"/>
        </w:rPr>
        <w:t>聚焦“六新”，对接区域产业发展及市场需求，深入开展产业</w:t>
      </w:r>
      <w:proofErr w:type="gramStart"/>
      <w:r w:rsidRPr="00DD176D">
        <w:rPr>
          <w:rFonts w:ascii="宋体" w:eastAsia="宋体" w:hAnsi="宋体" w:cs="Times New Roman" w:hint="eastAsia"/>
          <w:sz w:val="28"/>
          <w:szCs w:val="28"/>
        </w:rPr>
        <w:t>链人才</w:t>
      </w:r>
      <w:proofErr w:type="gramEnd"/>
      <w:r w:rsidRPr="00DD176D">
        <w:rPr>
          <w:rFonts w:ascii="宋体" w:eastAsia="宋体" w:hAnsi="宋体" w:cs="Times New Roman" w:hint="eastAsia"/>
          <w:sz w:val="28"/>
          <w:szCs w:val="28"/>
        </w:rPr>
        <w:t>需求调研，不断优化专业设置，新增申报云计算技术与应用、人工智能技术服务两个专业，面向新一代信息技术产业“云、数、智”架构，重构计算机专业群。</w:t>
      </w:r>
    </w:p>
    <w:p w:rsidR="00670125" w:rsidRDefault="00DD176D"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sidRPr="00DD176D">
        <w:rPr>
          <w:rFonts w:ascii="宋体" w:eastAsia="宋体" w:hAnsi="宋体" w:cs="Times New Roman" w:hint="eastAsia"/>
          <w:sz w:val="28"/>
          <w:szCs w:val="28"/>
        </w:rPr>
        <w:t>3.专业人才培养方案</w:t>
      </w:r>
      <w:r w:rsidR="00670125">
        <w:rPr>
          <w:rFonts w:ascii="宋体" w:eastAsia="宋体" w:hAnsi="宋体" w:cs="Times New Roman" w:hint="eastAsia"/>
          <w:sz w:val="28"/>
          <w:szCs w:val="28"/>
        </w:rPr>
        <w:t>更加优化</w:t>
      </w:r>
    </w:p>
    <w:p w:rsidR="00DD176D" w:rsidRPr="00DD176D" w:rsidRDefault="00DD176D"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sidRPr="00DD176D">
        <w:rPr>
          <w:rFonts w:ascii="宋体" w:eastAsia="宋体" w:hAnsi="宋体" w:cs="Times New Roman" w:hint="eastAsia"/>
          <w:sz w:val="28"/>
          <w:szCs w:val="28"/>
        </w:rPr>
        <w:t>根据双高专业群建设方案，组织各专业从前三批1+X证书中遴选合适的1+X证书开展书证融通改革。每个专业以一个X证书为主，通过深度解析职业技能等级标准与企业高端认证标准，整合专业课程内容，重构专业群“底层共享、中层分立、高层互选”的课程体系；组织开展了专业</w:t>
      </w:r>
      <w:proofErr w:type="gramStart"/>
      <w:r w:rsidRPr="00DD176D">
        <w:rPr>
          <w:rFonts w:ascii="宋体" w:eastAsia="宋体" w:hAnsi="宋体" w:cs="Times New Roman" w:hint="eastAsia"/>
          <w:sz w:val="28"/>
          <w:szCs w:val="28"/>
        </w:rPr>
        <w:t>群人才</w:t>
      </w:r>
      <w:proofErr w:type="gramEnd"/>
      <w:r w:rsidRPr="00DD176D">
        <w:rPr>
          <w:rFonts w:ascii="宋体" w:eastAsia="宋体" w:hAnsi="宋体" w:cs="Times New Roman" w:hint="eastAsia"/>
          <w:sz w:val="28"/>
          <w:szCs w:val="28"/>
        </w:rPr>
        <w:t>需求调研，对接职业教育国家教学标准，根据学院专业人才培养方案修订的指导意见要求，修订了5个专业的人才培养方案，突出专业群与产业链的对应性，以及专业群组群逻辑。</w:t>
      </w:r>
    </w:p>
    <w:p w:rsidR="00CA363A" w:rsidRDefault="00DD176D"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sidRPr="00DD176D">
        <w:rPr>
          <w:rFonts w:ascii="宋体" w:eastAsia="宋体" w:hAnsi="宋体" w:cs="Times New Roman" w:hint="eastAsia"/>
          <w:sz w:val="28"/>
          <w:szCs w:val="28"/>
        </w:rPr>
        <w:t>4.1+X证书试点</w:t>
      </w:r>
      <w:r w:rsidR="00CA363A">
        <w:rPr>
          <w:rFonts w:ascii="宋体" w:eastAsia="宋体" w:hAnsi="宋体" w:cs="Times New Roman" w:hint="eastAsia"/>
          <w:sz w:val="28"/>
          <w:szCs w:val="28"/>
        </w:rPr>
        <w:t>成效显著</w:t>
      </w:r>
    </w:p>
    <w:p w:rsidR="00DD176D" w:rsidRPr="00DD176D" w:rsidRDefault="00DD176D"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sidRPr="00DD176D">
        <w:rPr>
          <w:rFonts w:ascii="宋体" w:eastAsia="宋体" w:hAnsi="宋体" w:cs="Times New Roman" w:hint="eastAsia"/>
          <w:sz w:val="28"/>
          <w:szCs w:val="28"/>
        </w:rPr>
        <w:t>自2019年底成功申报1+X</w:t>
      </w:r>
      <w:proofErr w:type="gramStart"/>
      <w:r w:rsidRPr="00DD176D">
        <w:rPr>
          <w:rFonts w:ascii="宋体" w:eastAsia="宋体" w:hAnsi="宋体" w:cs="Times New Roman" w:hint="eastAsia"/>
          <w:sz w:val="28"/>
          <w:szCs w:val="28"/>
        </w:rPr>
        <w:t>云计算</w:t>
      </w:r>
      <w:proofErr w:type="gramEnd"/>
      <w:r w:rsidRPr="00DD176D">
        <w:rPr>
          <w:rFonts w:ascii="宋体" w:eastAsia="宋体" w:hAnsi="宋体" w:cs="Times New Roman" w:hint="eastAsia"/>
          <w:sz w:val="28"/>
          <w:szCs w:val="28"/>
        </w:rPr>
        <w:t>平台运维与开发证书试点起，经过近1年的师资准备后，于10月下旬正式启动学生培训。根据申报承诺与专业学生实际，培训学生145人。经过近2个月的密集培训与实操强化训练，选取109名学生参加认证考试，通过107人，通过率达到98%，位列全国高职院校前列。</w:t>
      </w:r>
    </w:p>
    <w:p w:rsidR="00A36477" w:rsidRDefault="00DD176D"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sidRPr="00DD176D">
        <w:rPr>
          <w:rFonts w:ascii="宋体" w:eastAsia="宋体" w:hAnsi="宋体" w:cs="Times New Roman" w:hint="eastAsia"/>
          <w:sz w:val="28"/>
          <w:szCs w:val="28"/>
        </w:rPr>
        <w:t>5.技能大赛</w:t>
      </w:r>
      <w:r w:rsidR="00A36477">
        <w:rPr>
          <w:rFonts w:ascii="宋体" w:eastAsia="宋体" w:hAnsi="宋体" w:cs="Times New Roman" w:hint="eastAsia"/>
          <w:sz w:val="28"/>
          <w:szCs w:val="28"/>
        </w:rPr>
        <w:t>成绩优异</w:t>
      </w:r>
    </w:p>
    <w:p w:rsidR="00DD176D" w:rsidRPr="00DD176D" w:rsidRDefault="00DD176D"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sidRPr="00DD176D">
        <w:rPr>
          <w:rFonts w:ascii="宋体" w:eastAsia="宋体" w:hAnsi="宋体" w:cs="Times New Roman" w:hint="eastAsia"/>
          <w:sz w:val="28"/>
          <w:szCs w:val="28"/>
        </w:rPr>
        <w:t>重视学生实践能力培养，组建了专业社团，常态</w:t>
      </w:r>
      <w:proofErr w:type="gramStart"/>
      <w:r w:rsidRPr="00DD176D">
        <w:rPr>
          <w:rFonts w:ascii="宋体" w:eastAsia="宋体" w:hAnsi="宋体" w:cs="Times New Roman" w:hint="eastAsia"/>
          <w:sz w:val="28"/>
          <w:szCs w:val="28"/>
        </w:rPr>
        <w:t>化开展</w:t>
      </w:r>
      <w:proofErr w:type="gramEnd"/>
      <w:r w:rsidRPr="00DD176D">
        <w:rPr>
          <w:rFonts w:ascii="宋体" w:eastAsia="宋体" w:hAnsi="宋体" w:cs="Times New Roman" w:hint="eastAsia"/>
          <w:sz w:val="28"/>
          <w:szCs w:val="28"/>
        </w:rPr>
        <w:t>日常兴趣培养与基础训练，扩大了惠及学生的覆盖面；持续推进学生各层级技能大赛的训练选拔工作，共组织8个赛项参加了省赛，另有2个赛项</w:t>
      </w:r>
      <w:r w:rsidRPr="00DD176D">
        <w:rPr>
          <w:rFonts w:ascii="宋体" w:eastAsia="宋体" w:hAnsi="宋体" w:cs="Times New Roman" w:hint="eastAsia"/>
          <w:sz w:val="28"/>
          <w:szCs w:val="28"/>
        </w:rPr>
        <w:lastRenderedPageBreak/>
        <w:t>参加了</w:t>
      </w:r>
      <w:proofErr w:type="gramStart"/>
      <w:r w:rsidRPr="00DD176D">
        <w:rPr>
          <w:rFonts w:ascii="宋体" w:eastAsia="宋体" w:hAnsi="宋体" w:cs="Times New Roman" w:hint="eastAsia"/>
          <w:sz w:val="28"/>
          <w:szCs w:val="28"/>
        </w:rPr>
        <w:t>人社系统</w:t>
      </w:r>
      <w:proofErr w:type="gramEnd"/>
      <w:r w:rsidRPr="00DD176D">
        <w:rPr>
          <w:rFonts w:ascii="宋体" w:eastAsia="宋体" w:hAnsi="宋体" w:cs="Times New Roman" w:hint="eastAsia"/>
          <w:sz w:val="28"/>
          <w:szCs w:val="28"/>
        </w:rPr>
        <w:t>的比赛，共获得一等奖5项，二等奖7项，三等奖3项。组织学生参加2020年国赛改革试点赛“网络系统管理”赛项比赛，获得全国第一名的优异成绩，这也是我系继2014年“电子产品芯片级检测维修与数据恢复”赛项获得全国第一名后，又一次摘得全国第一名的桂冠。网络系统管理赛项还参加了中华人民共和国第一届职业技能大赛个人赛，学生李兆祺获得铜牌，成为山西本次唯一一块奖牌。</w:t>
      </w:r>
    </w:p>
    <w:p w:rsidR="00F83339" w:rsidRDefault="00A36477"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6</w:t>
      </w:r>
      <w:r w:rsidR="00DD176D" w:rsidRPr="00DD176D">
        <w:rPr>
          <w:rFonts w:ascii="宋体" w:eastAsia="宋体" w:hAnsi="宋体" w:cs="Times New Roman" w:hint="eastAsia"/>
          <w:sz w:val="28"/>
          <w:szCs w:val="28"/>
        </w:rPr>
        <w:t>.课程资源建设</w:t>
      </w:r>
      <w:r>
        <w:rPr>
          <w:rFonts w:ascii="宋体" w:eastAsia="宋体" w:hAnsi="宋体" w:cs="Times New Roman" w:hint="eastAsia"/>
          <w:sz w:val="28"/>
          <w:szCs w:val="28"/>
        </w:rPr>
        <w:t>稳步</w:t>
      </w:r>
      <w:r w:rsidR="00F83339">
        <w:rPr>
          <w:rFonts w:ascii="宋体" w:eastAsia="宋体" w:hAnsi="宋体" w:cs="Times New Roman" w:hint="eastAsia"/>
          <w:sz w:val="28"/>
          <w:szCs w:val="28"/>
        </w:rPr>
        <w:t>推进</w:t>
      </w:r>
    </w:p>
    <w:p w:rsidR="00DD176D" w:rsidRPr="00DD176D" w:rsidRDefault="00F83339"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积极</w:t>
      </w:r>
      <w:r w:rsidR="00DD176D" w:rsidRPr="00DD176D">
        <w:rPr>
          <w:rFonts w:ascii="宋体" w:eastAsia="宋体" w:hAnsi="宋体" w:cs="Times New Roman" w:hint="eastAsia"/>
          <w:sz w:val="28"/>
          <w:szCs w:val="28"/>
        </w:rPr>
        <w:t>推进课程建设与改革，提高课程实践教学比例，理实一体化</w:t>
      </w:r>
      <w:proofErr w:type="gramStart"/>
      <w:r w:rsidR="00DD176D" w:rsidRPr="00DD176D">
        <w:rPr>
          <w:rFonts w:ascii="宋体" w:eastAsia="宋体" w:hAnsi="宋体" w:cs="Times New Roman" w:hint="eastAsia"/>
          <w:sz w:val="28"/>
          <w:szCs w:val="28"/>
        </w:rPr>
        <w:t>教学占</w:t>
      </w:r>
      <w:proofErr w:type="gramEnd"/>
      <w:r w:rsidR="00DD176D" w:rsidRPr="00DD176D">
        <w:rPr>
          <w:rFonts w:ascii="宋体" w:eastAsia="宋体" w:hAnsi="宋体" w:cs="Times New Roman" w:hint="eastAsia"/>
          <w:sz w:val="28"/>
          <w:szCs w:val="28"/>
        </w:rPr>
        <w:t>总学时的比例达60%；组织修订各专业顶岗实习课程标准、毕业设计课程标准等专业课程标准10个；与华为技术有限公司合作，在研讨构建专业群课程体系基础上，确定了专业群12门课程资源建设清单，并完成了采购。本年度申报的《计算机应用基础》获2020年山西省职业教育精品在线开放课程。</w:t>
      </w:r>
    </w:p>
    <w:p w:rsidR="00F83339" w:rsidRDefault="00F83339"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7</w:t>
      </w:r>
      <w:r w:rsidR="00DD176D" w:rsidRPr="00DD176D">
        <w:rPr>
          <w:rFonts w:ascii="宋体" w:eastAsia="宋体" w:hAnsi="宋体" w:cs="Times New Roman" w:hint="eastAsia"/>
          <w:sz w:val="28"/>
          <w:szCs w:val="28"/>
        </w:rPr>
        <w:t>.教材与教法改革</w:t>
      </w:r>
      <w:r>
        <w:rPr>
          <w:rFonts w:ascii="宋体" w:eastAsia="宋体" w:hAnsi="宋体" w:cs="Times New Roman" w:hint="eastAsia"/>
          <w:sz w:val="28"/>
          <w:szCs w:val="28"/>
        </w:rPr>
        <w:t>成果丰硕</w:t>
      </w:r>
    </w:p>
    <w:p w:rsidR="00DD176D" w:rsidRPr="00DD176D" w:rsidRDefault="00DD176D"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sidRPr="00DD176D">
        <w:rPr>
          <w:rFonts w:ascii="宋体" w:eastAsia="宋体" w:hAnsi="宋体" w:cs="Times New Roman" w:hint="eastAsia"/>
          <w:sz w:val="28"/>
          <w:szCs w:val="28"/>
        </w:rPr>
        <w:t>与企业合作，在研讨构建专业群课程体系与课程建设清单基础上，确定了专业群12本教材建设清单，并完成了采购。由我系教师主编的《计算机应用基础》教材获国家职业教育“十三五”高职规划教材；我系教师主编的《C语言程序设计》与《计算机程序设计（Java）（第2版）》教材获国家职业教育“十三五”中</w:t>
      </w:r>
      <w:proofErr w:type="gramStart"/>
      <w:r w:rsidRPr="00DD176D">
        <w:rPr>
          <w:rFonts w:ascii="宋体" w:eastAsia="宋体" w:hAnsi="宋体" w:cs="Times New Roman" w:hint="eastAsia"/>
          <w:sz w:val="28"/>
          <w:szCs w:val="28"/>
        </w:rPr>
        <w:t>职规划</w:t>
      </w:r>
      <w:proofErr w:type="gramEnd"/>
      <w:r w:rsidRPr="00DD176D">
        <w:rPr>
          <w:rFonts w:ascii="宋体" w:eastAsia="宋体" w:hAnsi="宋体" w:cs="Times New Roman" w:hint="eastAsia"/>
          <w:sz w:val="28"/>
          <w:szCs w:val="28"/>
        </w:rPr>
        <w:t>教材。</w:t>
      </w:r>
    </w:p>
    <w:p w:rsidR="005919C3" w:rsidRDefault="00493149"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8</w:t>
      </w:r>
      <w:r w:rsidR="00DD176D" w:rsidRPr="00DD176D">
        <w:rPr>
          <w:rFonts w:ascii="宋体" w:eastAsia="宋体" w:hAnsi="宋体" w:cs="Times New Roman" w:hint="eastAsia"/>
          <w:sz w:val="28"/>
          <w:szCs w:val="28"/>
        </w:rPr>
        <w:t>.教师教学创新团队建设</w:t>
      </w:r>
      <w:r w:rsidR="00E8260C">
        <w:rPr>
          <w:rFonts w:ascii="宋体" w:eastAsia="宋体" w:hAnsi="宋体" w:cs="Times New Roman" w:hint="eastAsia"/>
          <w:sz w:val="28"/>
          <w:szCs w:val="28"/>
        </w:rPr>
        <w:t>质量大幅提升</w:t>
      </w:r>
    </w:p>
    <w:p w:rsidR="00DD176D" w:rsidRPr="00DD176D" w:rsidRDefault="00DD176D"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sidRPr="00DD176D">
        <w:rPr>
          <w:rFonts w:ascii="宋体" w:eastAsia="宋体" w:hAnsi="宋体" w:cs="Times New Roman" w:hint="eastAsia"/>
          <w:sz w:val="28"/>
          <w:szCs w:val="28"/>
        </w:rPr>
        <w:t>选派专业教师参加各类技术培训100余人次，包括1+X证书讲师、考评员培训，云计算、大数据、人工智能等方面的新技术培训，以及教材教法与教师素质提升等方面的线上线下培训。共有12人获得1+X</w:t>
      </w:r>
      <w:proofErr w:type="gramStart"/>
      <w:r w:rsidRPr="00DD176D">
        <w:rPr>
          <w:rFonts w:ascii="宋体" w:eastAsia="宋体" w:hAnsi="宋体" w:cs="Times New Roman" w:hint="eastAsia"/>
          <w:sz w:val="28"/>
          <w:szCs w:val="28"/>
        </w:rPr>
        <w:t>云计算</w:t>
      </w:r>
      <w:proofErr w:type="gramEnd"/>
      <w:r w:rsidRPr="00DD176D">
        <w:rPr>
          <w:rFonts w:ascii="宋体" w:eastAsia="宋体" w:hAnsi="宋体" w:cs="Times New Roman" w:hint="eastAsia"/>
          <w:sz w:val="28"/>
          <w:szCs w:val="28"/>
        </w:rPr>
        <w:t>平台运维与开发讲师和考评员证书，有8人获得1+X大数据平台运维讲师证书，进一步提升了专业教师适应技术发展与职业教育改革要求的能力。本年度申报的</w:t>
      </w:r>
      <w:proofErr w:type="gramStart"/>
      <w:r w:rsidRPr="00DD176D">
        <w:rPr>
          <w:rFonts w:ascii="宋体" w:eastAsia="宋体" w:hAnsi="宋体" w:cs="Times New Roman" w:hint="eastAsia"/>
          <w:sz w:val="28"/>
          <w:szCs w:val="28"/>
        </w:rPr>
        <w:t>云计算大</w:t>
      </w:r>
      <w:proofErr w:type="gramEnd"/>
      <w:r w:rsidRPr="00DD176D">
        <w:rPr>
          <w:rFonts w:ascii="宋体" w:eastAsia="宋体" w:hAnsi="宋体" w:cs="Times New Roman" w:hint="eastAsia"/>
          <w:sz w:val="28"/>
          <w:szCs w:val="28"/>
        </w:rPr>
        <w:t>数据教师教学创新团队，获山西省教育厅批准立项建设。10余名教师受聘担任全国、山西省以及外省职业院校技能大赛专家裁判</w:t>
      </w:r>
      <w:r w:rsidR="005919C3">
        <w:rPr>
          <w:rFonts w:ascii="宋体" w:eastAsia="宋体" w:hAnsi="宋体" w:cs="Times New Roman" w:hint="eastAsia"/>
          <w:sz w:val="28"/>
          <w:szCs w:val="28"/>
        </w:rPr>
        <w:t>，成为全国知名的专家</w:t>
      </w:r>
      <w:r w:rsidRPr="00DD176D">
        <w:rPr>
          <w:rFonts w:ascii="宋体" w:eastAsia="宋体" w:hAnsi="宋体" w:cs="Times New Roman" w:hint="eastAsia"/>
          <w:sz w:val="28"/>
          <w:szCs w:val="28"/>
        </w:rPr>
        <w:t>。</w:t>
      </w:r>
    </w:p>
    <w:p w:rsidR="00E8260C" w:rsidRDefault="00B8632D"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lastRenderedPageBreak/>
        <w:t>9</w:t>
      </w:r>
      <w:r w:rsidR="00DD176D" w:rsidRPr="00DD176D">
        <w:rPr>
          <w:rFonts w:ascii="宋体" w:eastAsia="宋体" w:hAnsi="宋体" w:cs="Times New Roman" w:hint="eastAsia"/>
          <w:sz w:val="28"/>
          <w:szCs w:val="28"/>
        </w:rPr>
        <w:t>.实践教学</w:t>
      </w:r>
      <w:r w:rsidR="00E8260C">
        <w:rPr>
          <w:rFonts w:ascii="宋体" w:eastAsia="宋体" w:hAnsi="宋体" w:cs="Times New Roman" w:hint="eastAsia"/>
          <w:sz w:val="28"/>
          <w:szCs w:val="28"/>
        </w:rPr>
        <w:t>条件进一步优化</w:t>
      </w:r>
    </w:p>
    <w:p w:rsidR="00DD176D" w:rsidRPr="00DD176D" w:rsidRDefault="00DD176D"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sidRPr="00DD176D">
        <w:rPr>
          <w:rFonts w:ascii="宋体" w:eastAsia="宋体" w:hAnsi="宋体" w:cs="Times New Roman" w:hint="eastAsia"/>
          <w:sz w:val="28"/>
          <w:szCs w:val="28"/>
        </w:rPr>
        <w:t>不断优化实习实训条件，组织完成了计算机信息管理省级实训基地建设项目验收；根据大数据双高专业群建设方案，经过深入调研、专家论证，细化了校内产教融合实训基地的建设方案，并完成了大数据</w:t>
      </w:r>
      <w:proofErr w:type="gramStart"/>
      <w:r w:rsidRPr="00DD176D">
        <w:rPr>
          <w:rFonts w:ascii="宋体" w:eastAsia="宋体" w:hAnsi="宋体" w:cs="Times New Roman" w:hint="eastAsia"/>
          <w:sz w:val="28"/>
          <w:szCs w:val="28"/>
        </w:rPr>
        <w:t>私有云</w:t>
      </w:r>
      <w:proofErr w:type="gramEnd"/>
      <w:r w:rsidRPr="00DD176D">
        <w:rPr>
          <w:rFonts w:ascii="宋体" w:eastAsia="宋体" w:hAnsi="宋体" w:cs="Times New Roman" w:hint="eastAsia"/>
          <w:sz w:val="28"/>
          <w:szCs w:val="28"/>
        </w:rPr>
        <w:t>中心、网络安全综合实训室设备采购。</w:t>
      </w:r>
    </w:p>
    <w:p w:rsidR="00862061" w:rsidRDefault="00862061"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10</w:t>
      </w:r>
      <w:r w:rsidR="00DD176D" w:rsidRPr="00DD176D">
        <w:rPr>
          <w:rFonts w:ascii="宋体" w:eastAsia="宋体" w:hAnsi="宋体" w:cs="Times New Roman" w:hint="eastAsia"/>
          <w:sz w:val="28"/>
          <w:szCs w:val="28"/>
        </w:rPr>
        <w:t>.技术技能平台建设</w:t>
      </w:r>
      <w:r>
        <w:rPr>
          <w:rFonts w:ascii="宋体" w:eastAsia="宋体" w:hAnsi="宋体" w:cs="Times New Roman" w:hint="eastAsia"/>
          <w:sz w:val="28"/>
          <w:szCs w:val="28"/>
        </w:rPr>
        <w:t>取得突破</w:t>
      </w:r>
    </w:p>
    <w:p w:rsidR="00DD176D" w:rsidRPr="00DD176D" w:rsidRDefault="00DD176D"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sidRPr="00DD176D">
        <w:rPr>
          <w:rFonts w:ascii="宋体" w:eastAsia="宋体" w:hAnsi="宋体" w:cs="Times New Roman" w:hint="eastAsia"/>
          <w:sz w:val="28"/>
          <w:szCs w:val="28"/>
        </w:rPr>
        <w:t>在战略合作框架协议下，与阿里云计算有限公司合作，联合产教融合中心申报了山西省大数据科技创新中心，并于2020年6月获</w:t>
      </w:r>
      <w:proofErr w:type="gramStart"/>
      <w:r w:rsidRPr="00DD176D">
        <w:rPr>
          <w:rFonts w:ascii="宋体" w:eastAsia="宋体" w:hAnsi="宋体" w:cs="Times New Roman" w:hint="eastAsia"/>
          <w:sz w:val="28"/>
          <w:szCs w:val="28"/>
        </w:rPr>
        <w:t>批成为</w:t>
      </w:r>
      <w:proofErr w:type="gramEnd"/>
      <w:r w:rsidRPr="00DD176D">
        <w:rPr>
          <w:rFonts w:ascii="宋体" w:eastAsia="宋体" w:hAnsi="宋体" w:cs="Times New Roman" w:hint="eastAsia"/>
          <w:sz w:val="28"/>
          <w:szCs w:val="28"/>
        </w:rPr>
        <w:t>山西省工业和信息化领域产学研新型研发机构培育单位。与产教融合中心联合召开了山西省数字化转型产教融合联盟筹备会议。创新中心与产教联盟是大数据专业</w:t>
      </w:r>
      <w:proofErr w:type="gramStart"/>
      <w:r w:rsidRPr="00DD176D">
        <w:rPr>
          <w:rFonts w:ascii="宋体" w:eastAsia="宋体" w:hAnsi="宋体" w:cs="Times New Roman" w:hint="eastAsia"/>
          <w:sz w:val="28"/>
          <w:szCs w:val="28"/>
        </w:rPr>
        <w:t>群技术</w:t>
      </w:r>
      <w:proofErr w:type="gramEnd"/>
      <w:r w:rsidRPr="00DD176D">
        <w:rPr>
          <w:rFonts w:ascii="宋体" w:eastAsia="宋体" w:hAnsi="宋体" w:cs="Times New Roman" w:hint="eastAsia"/>
          <w:sz w:val="28"/>
          <w:szCs w:val="28"/>
        </w:rPr>
        <w:t>技能平台的重要组成部分，将为师资建设、人才培养与技术创新与服务提供快捷有效的技术技能创新服务平台。</w:t>
      </w:r>
    </w:p>
    <w:p w:rsidR="00276CF7" w:rsidRDefault="00DD176D"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sidRPr="00DD176D">
        <w:rPr>
          <w:rFonts w:ascii="宋体" w:eastAsia="宋体" w:hAnsi="宋体" w:cs="Times New Roman" w:hint="eastAsia"/>
          <w:sz w:val="28"/>
          <w:szCs w:val="28"/>
        </w:rPr>
        <w:t>1</w:t>
      </w:r>
      <w:r w:rsidR="00276CF7">
        <w:rPr>
          <w:rFonts w:ascii="宋体" w:eastAsia="宋体" w:hAnsi="宋体" w:cs="Times New Roman" w:hint="eastAsia"/>
          <w:sz w:val="28"/>
          <w:szCs w:val="28"/>
        </w:rPr>
        <w:t>1</w:t>
      </w:r>
      <w:r w:rsidRPr="00DD176D">
        <w:rPr>
          <w:rFonts w:ascii="宋体" w:eastAsia="宋体" w:hAnsi="宋体" w:cs="Times New Roman" w:hint="eastAsia"/>
          <w:sz w:val="28"/>
          <w:szCs w:val="28"/>
        </w:rPr>
        <w:t>.社会服务</w:t>
      </w:r>
      <w:r w:rsidR="00276CF7">
        <w:rPr>
          <w:rFonts w:ascii="宋体" w:eastAsia="宋体" w:hAnsi="宋体" w:cs="Times New Roman" w:hint="eastAsia"/>
          <w:sz w:val="28"/>
          <w:szCs w:val="28"/>
        </w:rPr>
        <w:t>小有成效</w:t>
      </w:r>
    </w:p>
    <w:p w:rsidR="00EB2375" w:rsidRPr="00EB2375" w:rsidRDefault="00DD176D" w:rsidP="00DD176D">
      <w:pPr>
        <w:widowControl/>
        <w:shd w:val="clear" w:color="auto" w:fill="FFFFFF"/>
        <w:adjustRightInd w:val="0"/>
        <w:snapToGrid w:val="0"/>
        <w:spacing w:line="480" w:lineRule="exact"/>
        <w:ind w:firstLineChars="200" w:firstLine="560"/>
        <w:rPr>
          <w:rFonts w:ascii="宋体" w:eastAsia="宋体" w:hAnsi="宋体" w:cs="Times New Roman"/>
          <w:sz w:val="28"/>
          <w:szCs w:val="28"/>
        </w:rPr>
      </w:pPr>
      <w:r w:rsidRPr="00DD176D">
        <w:rPr>
          <w:rFonts w:ascii="宋体" w:eastAsia="宋体" w:hAnsi="宋体" w:cs="Times New Roman" w:hint="eastAsia"/>
          <w:sz w:val="28"/>
          <w:szCs w:val="28"/>
        </w:rPr>
        <w:t>先后派出2名专业教师，赴吉县职业中学开展职教帮扶。采用专题讲座、技术指导、资源开发等方式，在职教理念、人才培养模式改革、技能大赛、教学方法改革等方面全方位提供指导，完成中职师生培训160余人日。</w:t>
      </w:r>
    </w:p>
    <w:p w:rsidR="00EB2375" w:rsidRPr="00EB2375" w:rsidRDefault="00EB2375" w:rsidP="00EB2375">
      <w:pPr>
        <w:adjustRightInd w:val="0"/>
        <w:snapToGrid w:val="0"/>
        <w:spacing w:line="480" w:lineRule="exact"/>
        <w:ind w:firstLineChars="200" w:firstLine="562"/>
        <w:rPr>
          <w:rFonts w:ascii="宋体" w:eastAsia="宋体" w:hAnsi="宋体" w:cs="Times New Roman"/>
          <w:b/>
          <w:sz w:val="28"/>
          <w:szCs w:val="28"/>
        </w:rPr>
      </w:pPr>
      <w:r w:rsidRPr="00EB2375">
        <w:rPr>
          <w:rFonts w:ascii="宋体" w:eastAsia="宋体" w:hAnsi="宋体" w:cs="Times New Roman" w:hint="eastAsia"/>
          <w:b/>
          <w:sz w:val="28"/>
          <w:szCs w:val="28"/>
        </w:rPr>
        <w:t>四、党风廉政建设</w:t>
      </w:r>
    </w:p>
    <w:p w:rsidR="00EB2375" w:rsidRPr="00EB2375" w:rsidRDefault="00EB2375" w:rsidP="00EB2375">
      <w:pPr>
        <w:adjustRightInd w:val="0"/>
        <w:snapToGrid w:val="0"/>
        <w:spacing w:line="480" w:lineRule="exact"/>
        <w:ind w:firstLineChars="200" w:firstLine="560"/>
        <w:rPr>
          <w:rFonts w:ascii="宋体" w:eastAsia="宋体" w:hAnsi="宋体" w:cs="Times New Roman"/>
          <w:sz w:val="28"/>
          <w:szCs w:val="28"/>
        </w:rPr>
      </w:pPr>
      <w:r w:rsidRPr="00EB2375">
        <w:rPr>
          <w:rFonts w:ascii="宋体" w:eastAsia="宋体" w:hAnsi="宋体" w:cs="Times New Roman" w:hint="eastAsia"/>
          <w:sz w:val="28"/>
          <w:szCs w:val="28"/>
        </w:rPr>
        <w:t>组织教职工党员开展对《党章》、《准则》、《条例》等有关文件的学习，始终把加强教职工的思想道德教育，提高廉洁自律意识作为做好党风廉政建设工作的基础。多次召开党风廉政建设会议，始终坚决执行中央八项规定，从严落实“两个责任”要求，认真落实党风廉政建设责任制。规范各种公示和备案制度，建立和完善考核奖惩制度，着力解决执行纪律不严、制度执行不力、工作主动性不够、服务意识不强等方面的问题；规范权力运行，认真开展廉政风险防控工作。对学生关心的组织培养问题、奖助学金、评优评先等</w:t>
      </w:r>
      <w:r w:rsidR="00F23F1C">
        <w:rPr>
          <w:rFonts w:ascii="宋体" w:eastAsia="宋体" w:hAnsi="宋体" w:cs="Times New Roman" w:hint="eastAsia"/>
          <w:sz w:val="28"/>
          <w:szCs w:val="28"/>
        </w:rPr>
        <w:t>，</w:t>
      </w:r>
      <w:r w:rsidRPr="00EB2375">
        <w:rPr>
          <w:rFonts w:ascii="宋体" w:eastAsia="宋体" w:hAnsi="宋体" w:cs="Times New Roman" w:hint="eastAsia"/>
          <w:sz w:val="28"/>
          <w:szCs w:val="28"/>
        </w:rPr>
        <w:t>严格评选程序，全程公开透明。</w:t>
      </w:r>
    </w:p>
    <w:p w:rsidR="00EB2375" w:rsidRPr="00EB2375" w:rsidRDefault="00EB2375" w:rsidP="00EB2375">
      <w:pPr>
        <w:adjustRightInd w:val="0"/>
        <w:snapToGrid w:val="0"/>
        <w:spacing w:line="480" w:lineRule="exact"/>
        <w:ind w:firstLineChars="200" w:firstLine="562"/>
        <w:rPr>
          <w:rFonts w:ascii="宋体" w:eastAsia="宋体" w:hAnsi="宋体" w:cs="Times New Roman"/>
          <w:b/>
          <w:sz w:val="28"/>
          <w:szCs w:val="28"/>
        </w:rPr>
      </w:pPr>
      <w:r w:rsidRPr="00EB2375">
        <w:rPr>
          <w:rFonts w:ascii="宋体" w:eastAsia="宋体" w:hAnsi="宋体" w:cs="Times New Roman" w:hint="eastAsia"/>
          <w:b/>
          <w:sz w:val="28"/>
          <w:szCs w:val="28"/>
        </w:rPr>
        <w:t>五、安全稳定管理</w:t>
      </w:r>
    </w:p>
    <w:p w:rsidR="00EB2375" w:rsidRPr="00EB2375" w:rsidRDefault="00EB2375" w:rsidP="00EB2375">
      <w:pPr>
        <w:adjustRightInd w:val="0"/>
        <w:snapToGrid w:val="0"/>
        <w:spacing w:line="480" w:lineRule="exact"/>
        <w:ind w:firstLineChars="200" w:firstLine="560"/>
        <w:rPr>
          <w:rFonts w:ascii="宋体" w:eastAsia="宋体" w:hAnsi="宋体" w:cs="Times New Roman"/>
          <w:sz w:val="28"/>
          <w:szCs w:val="28"/>
        </w:rPr>
      </w:pPr>
      <w:r w:rsidRPr="00EB2375">
        <w:rPr>
          <w:rFonts w:ascii="宋体" w:eastAsia="宋体" w:hAnsi="宋体" w:cs="Times New Roman" w:hint="eastAsia"/>
          <w:sz w:val="28"/>
          <w:szCs w:val="28"/>
        </w:rPr>
        <w:lastRenderedPageBreak/>
        <w:t>我系始终把安全工作放在首位，成立安全工作领导小组，制定安全管理施</w:t>
      </w:r>
      <w:proofErr w:type="gramStart"/>
      <w:r w:rsidRPr="00EB2375">
        <w:rPr>
          <w:rFonts w:ascii="宋体" w:eastAsia="宋体" w:hAnsi="宋体" w:cs="Times New Roman" w:hint="eastAsia"/>
          <w:sz w:val="28"/>
          <w:szCs w:val="28"/>
        </w:rPr>
        <w:t>实方案</w:t>
      </w:r>
      <w:proofErr w:type="gramEnd"/>
      <w:r w:rsidRPr="00EB2375">
        <w:rPr>
          <w:rFonts w:ascii="宋体" w:eastAsia="宋体" w:hAnsi="宋体" w:cs="Times New Roman" w:hint="eastAsia"/>
          <w:sz w:val="28"/>
          <w:szCs w:val="28"/>
        </w:rPr>
        <w:t>及应急预案。组织安全教育主</w:t>
      </w:r>
      <w:r w:rsidRPr="00202520">
        <w:rPr>
          <w:rFonts w:ascii="宋体" w:eastAsia="宋体" w:hAnsi="宋体" w:cs="Times New Roman" w:hint="eastAsia"/>
          <w:color w:val="000000" w:themeColor="text1"/>
          <w:sz w:val="28"/>
          <w:szCs w:val="28"/>
        </w:rPr>
        <w:t>题班会</w:t>
      </w:r>
      <w:r w:rsidR="00202520" w:rsidRPr="00202520">
        <w:rPr>
          <w:rFonts w:ascii="宋体" w:eastAsia="宋体" w:hAnsi="宋体" w:cs="Times New Roman" w:hint="eastAsia"/>
          <w:color w:val="000000" w:themeColor="text1"/>
          <w:sz w:val="28"/>
          <w:szCs w:val="28"/>
        </w:rPr>
        <w:t>5</w:t>
      </w:r>
      <w:r w:rsidRPr="00202520">
        <w:rPr>
          <w:rFonts w:ascii="宋体" w:eastAsia="宋体" w:hAnsi="宋体" w:cs="Times New Roman" w:hint="eastAsia"/>
          <w:color w:val="000000" w:themeColor="text1"/>
          <w:sz w:val="28"/>
          <w:szCs w:val="28"/>
        </w:rPr>
        <w:t>次，安</w:t>
      </w:r>
      <w:r w:rsidRPr="00EB2375">
        <w:rPr>
          <w:rFonts w:ascii="宋体" w:eastAsia="宋体" w:hAnsi="宋体" w:cs="Times New Roman" w:hint="eastAsia"/>
          <w:sz w:val="28"/>
          <w:szCs w:val="28"/>
        </w:rPr>
        <w:t>全教育大型活</w:t>
      </w:r>
      <w:r w:rsidRPr="004A330E">
        <w:rPr>
          <w:rFonts w:ascii="宋体" w:eastAsia="宋体" w:hAnsi="宋体" w:cs="Times New Roman" w:hint="eastAsia"/>
          <w:color w:val="000000" w:themeColor="text1"/>
          <w:sz w:val="28"/>
          <w:szCs w:val="28"/>
        </w:rPr>
        <w:t>动3次</w:t>
      </w:r>
      <w:r w:rsidRPr="00EB2375">
        <w:rPr>
          <w:rFonts w:ascii="宋体" w:eastAsia="宋体" w:hAnsi="宋体" w:cs="Times New Roman" w:hint="eastAsia"/>
          <w:sz w:val="28"/>
          <w:szCs w:val="28"/>
        </w:rPr>
        <w:t>。建立安全管理台帐，学生安全教育，防灾减灾演练覆盖</w:t>
      </w:r>
      <w:r w:rsidRPr="004A330E">
        <w:rPr>
          <w:rFonts w:ascii="宋体" w:eastAsia="宋体" w:hAnsi="宋体" w:cs="Times New Roman" w:hint="eastAsia"/>
          <w:color w:val="000000" w:themeColor="text1"/>
          <w:sz w:val="28"/>
          <w:szCs w:val="28"/>
        </w:rPr>
        <w:t>率100%，</w:t>
      </w:r>
      <w:r w:rsidRPr="00EB2375">
        <w:rPr>
          <w:rFonts w:ascii="宋体" w:eastAsia="宋体" w:hAnsi="宋体" w:cs="Times New Roman" w:hint="eastAsia"/>
          <w:sz w:val="28"/>
          <w:szCs w:val="28"/>
        </w:rPr>
        <w:t>坚持辅导员值班制度，积极调处学生矛盾纠纷；大型</w:t>
      </w:r>
      <w:proofErr w:type="gramStart"/>
      <w:r w:rsidRPr="00EB2375">
        <w:rPr>
          <w:rFonts w:ascii="宋体" w:eastAsia="宋体" w:hAnsi="宋体" w:cs="Times New Roman" w:hint="eastAsia"/>
          <w:sz w:val="28"/>
          <w:szCs w:val="28"/>
        </w:rPr>
        <w:t>活动学管人员</w:t>
      </w:r>
      <w:proofErr w:type="gramEnd"/>
      <w:r w:rsidRPr="00EB2375">
        <w:rPr>
          <w:rFonts w:ascii="宋体" w:eastAsia="宋体" w:hAnsi="宋体" w:cs="Times New Roman" w:hint="eastAsia"/>
          <w:sz w:val="28"/>
          <w:szCs w:val="28"/>
        </w:rPr>
        <w:t>到</w:t>
      </w:r>
      <w:r w:rsidRPr="004A330E">
        <w:rPr>
          <w:rFonts w:ascii="宋体" w:eastAsia="宋体" w:hAnsi="宋体" w:cs="Times New Roman" w:hint="eastAsia"/>
          <w:color w:val="000000" w:themeColor="text1"/>
          <w:sz w:val="28"/>
          <w:szCs w:val="28"/>
        </w:rPr>
        <w:t>位率达100%；</w:t>
      </w:r>
      <w:r w:rsidRPr="00EB2375">
        <w:rPr>
          <w:rFonts w:ascii="宋体" w:eastAsia="宋体" w:hAnsi="宋体" w:cs="Times New Roman" w:hint="eastAsia"/>
          <w:sz w:val="28"/>
          <w:szCs w:val="28"/>
        </w:rPr>
        <w:t>无重大安全事件发生，学生学习、生活秩序良好。</w:t>
      </w:r>
    </w:p>
    <w:p w:rsidR="00EB2375" w:rsidRPr="00EB2375" w:rsidRDefault="00EB2375" w:rsidP="00EB2375">
      <w:pPr>
        <w:adjustRightInd w:val="0"/>
        <w:snapToGrid w:val="0"/>
        <w:spacing w:line="480" w:lineRule="exact"/>
        <w:ind w:firstLineChars="200" w:firstLine="562"/>
        <w:rPr>
          <w:rFonts w:ascii="宋体" w:eastAsia="宋体" w:hAnsi="宋体" w:cs="Times New Roman"/>
          <w:b/>
          <w:sz w:val="28"/>
          <w:szCs w:val="28"/>
        </w:rPr>
      </w:pPr>
      <w:r w:rsidRPr="00EB2375">
        <w:rPr>
          <w:rFonts w:ascii="宋体" w:eastAsia="宋体" w:hAnsi="宋体" w:cs="Times New Roman" w:hint="eastAsia"/>
          <w:b/>
          <w:sz w:val="28"/>
          <w:szCs w:val="28"/>
        </w:rPr>
        <w:t>六、需改进加强的工作</w:t>
      </w:r>
    </w:p>
    <w:p w:rsidR="00044E6E" w:rsidRPr="00F51F69" w:rsidRDefault="00EB2375" w:rsidP="00F51F69">
      <w:pPr>
        <w:adjustRightInd w:val="0"/>
        <w:snapToGrid w:val="0"/>
        <w:spacing w:line="480" w:lineRule="exact"/>
        <w:ind w:firstLineChars="200" w:firstLine="560"/>
        <w:rPr>
          <w:rFonts w:ascii="宋体" w:eastAsia="宋体" w:hAnsi="宋体" w:cs="Times New Roman"/>
          <w:sz w:val="28"/>
          <w:szCs w:val="28"/>
        </w:rPr>
      </w:pPr>
      <w:r w:rsidRPr="00EB2375">
        <w:rPr>
          <w:rFonts w:ascii="宋体" w:eastAsia="宋体" w:hAnsi="宋体" w:cs="Times New Roman" w:hint="eastAsia"/>
          <w:sz w:val="28"/>
          <w:szCs w:val="28"/>
        </w:rPr>
        <w:t>一年来，我</w:t>
      </w:r>
      <w:proofErr w:type="gramStart"/>
      <w:r w:rsidRPr="00EB2375">
        <w:rPr>
          <w:rFonts w:ascii="宋体" w:eastAsia="宋体" w:hAnsi="宋体" w:cs="Times New Roman" w:hint="eastAsia"/>
          <w:sz w:val="28"/>
          <w:szCs w:val="28"/>
        </w:rPr>
        <w:t>系各项</w:t>
      </w:r>
      <w:proofErr w:type="gramEnd"/>
      <w:r w:rsidRPr="00EB2375">
        <w:rPr>
          <w:rFonts w:ascii="宋体" w:eastAsia="宋体" w:hAnsi="宋体" w:cs="Times New Roman" w:hint="eastAsia"/>
          <w:sz w:val="28"/>
          <w:szCs w:val="28"/>
        </w:rPr>
        <w:t>工作取得一定成绩，全系上下已形成爱岗敬业、清正廉洁、无私奉献的良好氛围，但与学院的要求</w:t>
      </w:r>
      <w:r w:rsidR="00F82F31">
        <w:rPr>
          <w:rFonts w:ascii="宋体" w:eastAsia="宋体" w:hAnsi="宋体" w:cs="Times New Roman" w:hint="eastAsia"/>
          <w:sz w:val="28"/>
          <w:szCs w:val="28"/>
        </w:rPr>
        <w:t>和师生期盼</w:t>
      </w:r>
      <w:r w:rsidRPr="00EB2375">
        <w:rPr>
          <w:rFonts w:ascii="宋体" w:eastAsia="宋体" w:hAnsi="宋体" w:cs="Times New Roman" w:hint="eastAsia"/>
          <w:sz w:val="28"/>
          <w:szCs w:val="28"/>
        </w:rPr>
        <w:t>还有一定距离，在今后要不断加强学习，创新工作思路，提高教育教学质量，为实现</w:t>
      </w:r>
      <w:r w:rsidR="00496067">
        <w:rPr>
          <w:rFonts w:ascii="宋体" w:eastAsia="宋体" w:hAnsi="宋体" w:cs="Times New Roman" w:hint="eastAsia"/>
          <w:sz w:val="28"/>
          <w:szCs w:val="28"/>
        </w:rPr>
        <w:t>双高专业</w:t>
      </w:r>
      <w:proofErr w:type="gramStart"/>
      <w:r w:rsidR="00496067">
        <w:rPr>
          <w:rFonts w:ascii="宋体" w:eastAsia="宋体" w:hAnsi="宋体" w:cs="Times New Roman" w:hint="eastAsia"/>
          <w:sz w:val="28"/>
          <w:szCs w:val="28"/>
        </w:rPr>
        <w:t>群</w:t>
      </w:r>
      <w:r w:rsidR="00C57E68">
        <w:rPr>
          <w:rFonts w:ascii="宋体" w:eastAsia="宋体" w:hAnsi="宋体" w:cs="Times New Roman" w:hint="eastAsia"/>
          <w:sz w:val="28"/>
          <w:szCs w:val="28"/>
        </w:rPr>
        <w:t>中期</w:t>
      </w:r>
      <w:proofErr w:type="gramEnd"/>
      <w:r w:rsidR="00C57E68">
        <w:rPr>
          <w:rFonts w:ascii="宋体" w:eastAsia="宋体" w:hAnsi="宋体" w:cs="Times New Roman" w:hint="eastAsia"/>
          <w:sz w:val="28"/>
          <w:szCs w:val="28"/>
        </w:rPr>
        <w:t>验收通过</w:t>
      </w:r>
      <w:r w:rsidRPr="00EB2375">
        <w:rPr>
          <w:rFonts w:ascii="宋体" w:eastAsia="宋体" w:hAnsi="宋体" w:cs="Times New Roman" w:hint="eastAsia"/>
          <w:sz w:val="28"/>
          <w:szCs w:val="28"/>
        </w:rPr>
        <w:t>做出应有的贡献。</w:t>
      </w:r>
    </w:p>
    <w:sectPr w:rsidR="00044E6E" w:rsidRPr="00F51F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E9B" w:rsidRDefault="00787E9B" w:rsidP="00044E6E">
      <w:pPr>
        <w:rPr>
          <w:rFonts w:hint="eastAsia"/>
        </w:rPr>
      </w:pPr>
      <w:r>
        <w:separator/>
      </w:r>
    </w:p>
  </w:endnote>
  <w:endnote w:type="continuationSeparator" w:id="0">
    <w:p w:rsidR="00787E9B" w:rsidRDefault="00787E9B" w:rsidP="00044E6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E9B" w:rsidRDefault="00787E9B" w:rsidP="00044E6E">
      <w:pPr>
        <w:rPr>
          <w:rFonts w:hint="eastAsia"/>
        </w:rPr>
      </w:pPr>
      <w:r>
        <w:separator/>
      </w:r>
    </w:p>
  </w:footnote>
  <w:footnote w:type="continuationSeparator" w:id="0">
    <w:p w:rsidR="00787E9B" w:rsidRDefault="00787E9B" w:rsidP="00044E6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E3F"/>
    <w:rsid w:val="00044E6E"/>
    <w:rsid w:val="000508A4"/>
    <w:rsid w:val="000D1B63"/>
    <w:rsid w:val="001769F9"/>
    <w:rsid w:val="001D7109"/>
    <w:rsid w:val="0020170B"/>
    <w:rsid w:val="00202520"/>
    <w:rsid w:val="00276CF7"/>
    <w:rsid w:val="003A61C4"/>
    <w:rsid w:val="003E020C"/>
    <w:rsid w:val="0040540D"/>
    <w:rsid w:val="0048191A"/>
    <w:rsid w:val="00493149"/>
    <w:rsid w:val="00496067"/>
    <w:rsid w:val="004A330E"/>
    <w:rsid w:val="005919C3"/>
    <w:rsid w:val="00670125"/>
    <w:rsid w:val="00676EDD"/>
    <w:rsid w:val="00787E9B"/>
    <w:rsid w:val="007B6098"/>
    <w:rsid w:val="008402BD"/>
    <w:rsid w:val="00862061"/>
    <w:rsid w:val="008678F5"/>
    <w:rsid w:val="009406D2"/>
    <w:rsid w:val="00A36477"/>
    <w:rsid w:val="00A96A37"/>
    <w:rsid w:val="00AE6B03"/>
    <w:rsid w:val="00AE7E3F"/>
    <w:rsid w:val="00B85E59"/>
    <w:rsid w:val="00B8632D"/>
    <w:rsid w:val="00BA717E"/>
    <w:rsid w:val="00BC6494"/>
    <w:rsid w:val="00C57E68"/>
    <w:rsid w:val="00CA363A"/>
    <w:rsid w:val="00CD4299"/>
    <w:rsid w:val="00D21608"/>
    <w:rsid w:val="00D2642A"/>
    <w:rsid w:val="00D27EDB"/>
    <w:rsid w:val="00DD176D"/>
    <w:rsid w:val="00E0627A"/>
    <w:rsid w:val="00E8260C"/>
    <w:rsid w:val="00EB2375"/>
    <w:rsid w:val="00F23F1C"/>
    <w:rsid w:val="00F51F69"/>
    <w:rsid w:val="00F82F31"/>
    <w:rsid w:val="00F83339"/>
    <w:rsid w:val="00FB466B"/>
    <w:rsid w:val="00FD4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4E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4E6E"/>
    <w:rPr>
      <w:sz w:val="18"/>
      <w:szCs w:val="18"/>
    </w:rPr>
  </w:style>
  <w:style w:type="paragraph" w:styleId="a4">
    <w:name w:val="footer"/>
    <w:basedOn w:val="a"/>
    <w:link w:val="Char0"/>
    <w:uiPriority w:val="99"/>
    <w:unhideWhenUsed/>
    <w:rsid w:val="00044E6E"/>
    <w:pPr>
      <w:tabs>
        <w:tab w:val="center" w:pos="4153"/>
        <w:tab w:val="right" w:pos="8306"/>
      </w:tabs>
      <w:snapToGrid w:val="0"/>
      <w:jc w:val="left"/>
    </w:pPr>
    <w:rPr>
      <w:sz w:val="18"/>
      <w:szCs w:val="18"/>
    </w:rPr>
  </w:style>
  <w:style w:type="character" w:customStyle="1" w:styleId="Char0">
    <w:name w:val="页脚 Char"/>
    <w:basedOn w:val="a0"/>
    <w:link w:val="a4"/>
    <w:uiPriority w:val="99"/>
    <w:rsid w:val="00044E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4E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4E6E"/>
    <w:rPr>
      <w:sz w:val="18"/>
      <w:szCs w:val="18"/>
    </w:rPr>
  </w:style>
  <w:style w:type="paragraph" w:styleId="a4">
    <w:name w:val="footer"/>
    <w:basedOn w:val="a"/>
    <w:link w:val="Char0"/>
    <w:uiPriority w:val="99"/>
    <w:unhideWhenUsed/>
    <w:rsid w:val="00044E6E"/>
    <w:pPr>
      <w:tabs>
        <w:tab w:val="center" w:pos="4153"/>
        <w:tab w:val="right" w:pos="8306"/>
      </w:tabs>
      <w:snapToGrid w:val="0"/>
      <w:jc w:val="left"/>
    </w:pPr>
    <w:rPr>
      <w:sz w:val="18"/>
      <w:szCs w:val="18"/>
    </w:rPr>
  </w:style>
  <w:style w:type="character" w:customStyle="1" w:styleId="Char0">
    <w:name w:val="页脚 Char"/>
    <w:basedOn w:val="a0"/>
    <w:link w:val="a4"/>
    <w:uiPriority w:val="99"/>
    <w:rsid w:val="00044E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1618</Words>
  <Characters>1651</Characters>
  <Application>Microsoft Office Word</Application>
  <DocSecurity>0</DocSecurity>
  <Lines>66</Lines>
  <Paragraphs>36</Paragraphs>
  <ScaleCrop>false</ScaleCrop>
  <Company/>
  <LinksUpToDate>false</LinksUpToDate>
  <CharactersWithSpaces>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45</cp:revision>
  <dcterms:created xsi:type="dcterms:W3CDTF">2021-01-08T09:12:00Z</dcterms:created>
  <dcterms:modified xsi:type="dcterms:W3CDTF">2021-01-08T10:45:00Z</dcterms:modified>
</cp:coreProperties>
</file>